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14" w:rsidRPr="00DA0714" w:rsidRDefault="00DA0714" w:rsidP="004750AB">
      <w:pPr>
        <w:jc w:val="center"/>
        <w:rPr>
          <w:b/>
          <w:sz w:val="20"/>
          <w:szCs w:val="20"/>
        </w:rPr>
      </w:pPr>
      <w:r w:rsidRPr="00DA0714">
        <w:rPr>
          <w:b/>
          <w:sz w:val="20"/>
          <w:szCs w:val="20"/>
        </w:rPr>
        <w:t>Szczegółowe warunki i spos</w:t>
      </w:r>
      <w:r w:rsidR="00BA5599">
        <w:rPr>
          <w:b/>
          <w:sz w:val="20"/>
          <w:szCs w:val="20"/>
        </w:rPr>
        <w:t>ób oceniania uczniów z przyrody.</w:t>
      </w:r>
      <w:bookmarkStart w:id="0" w:name="_GoBack"/>
      <w:bookmarkEnd w:id="0"/>
    </w:p>
    <w:p w:rsidR="00DA0714" w:rsidRPr="00DA0714" w:rsidRDefault="00DA0714" w:rsidP="004750AB">
      <w:pPr>
        <w:jc w:val="center"/>
        <w:rPr>
          <w:b/>
          <w:sz w:val="20"/>
          <w:szCs w:val="20"/>
        </w:rPr>
      </w:pPr>
    </w:p>
    <w:p w:rsidR="00DA0714" w:rsidRPr="004750AB" w:rsidRDefault="00DA0714" w:rsidP="004750AB">
      <w:pPr>
        <w:pStyle w:val="Akapitzlist"/>
        <w:ind w:left="0" w:firstLine="993"/>
        <w:rPr>
          <w:b/>
          <w:sz w:val="18"/>
          <w:szCs w:val="18"/>
        </w:rPr>
      </w:pPr>
      <w:r w:rsidRPr="004750AB">
        <w:rPr>
          <w:b/>
          <w:sz w:val="18"/>
          <w:szCs w:val="18"/>
        </w:rPr>
        <w:t>Ocenie podlegają następujące wiadomości i umiejętności:</w:t>
      </w:r>
    </w:p>
    <w:p w:rsidR="00DA0714" w:rsidRPr="004750AB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znajomość zagadnień  i pojęć przyrodniczych</w:t>
      </w:r>
      <w:r w:rsidR="002B2CA4">
        <w:rPr>
          <w:sz w:val="18"/>
          <w:szCs w:val="18"/>
        </w:rPr>
        <w:t xml:space="preserve"> z Podstawy Programowej nauczania przyrody w SP, sprawdzanych w formie ustnej i pisemnej</w:t>
      </w:r>
    </w:p>
    <w:p w:rsidR="00DA0714" w:rsidRPr="004750AB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aktywna praca na lekcji</w:t>
      </w:r>
    </w:p>
    <w:p w:rsidR="002B2CA4" w:rsidRPr="00D26F94" w:rsidRDefault="00DA0714" w:rsidP="00D26F9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rozwiązywanie zadań w zeszycie ćwiczeń</w:t>
      </w:r>
    </w:p>
    <w:p w:rsidR="00DA0714" w:rsidRPr="004750AB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rozwiązywanie zadań problemowych z wykorzystaniem wiedzy przyrodniczej</w:t>
      </w:r>
    </w:p>
    <w:p w:rsidR="00DA0714" w:rsidRPr="004750AB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planowanie i przeprowadzenie doświadczenia lub projektu</w:t>
      </w:r>
    </w:p>
    <w:p w:rsidR="00DA0714" w:rsidRPr="004750AB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prawidłowe odczytywanie map, planów, plansz, diagramów, wykresów, rysunków, zdjęć itp.</w:t>
      </w:r>
    </w:p>
    <w:p w:rsidR="00DA0714" w:rsidRDefault="00DA0714" w:rsidP="004750A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50AB">
        <w:rPr>
          <w:sz w:val="18"/>
          <w:szCs w:val="18"/>
        </w:rPr>
        <w:t>wykorzystanie wiedzy przyrodniczej w praktyce</w:t>
      </w:r>
    </w:p>
    <w:p w:rsidR="002B2CA4" w:rsidRPr="002B2CA4" w:rsidRDefault="002B2CA4" w:rsidP="002B2CA4">
      <w:pPr>
        <w:rPr>
          <w:sz w:val="18"/>
          <w:szCs w:val="18"/>
        </w:rPr>
      </w:pPr>
    </w:p>
    <w:p w:rsidR="004750AB" w:rsidRPr="004750AB" w:rsidRDefault="00DA0714" w:rsidP="004750AB">
      <w:pPr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W przypadku sprawdzianów pisemnych przyjmuje się skalę punktową przeliczaną na oceny cyfrowe według kryteriów:</w:t>
      </w:r>
      <w:r w:rsidR="004750AB" w:rsidRPr="004750AB">
        <w:rPr>
          <w:b/>
          <w:sz w:val="18"/>
          <w:szCs w:val="18"/>
        </w:rPr>
        <w:t xml:space="preserve"> </w:t>
      </w:r>
      <w:r w:rsidRPr="004750AB">
        <w:rPr>
          <w:sz w:val="18"/>
          <w:szCs w:val="18"/>
        </w:rPr>
        <w:t xml:space="preserve">0%-32% niedostateczny, 33%-49% dopuszczający, 50%-74% dostateczny, 75%-90% dobry, </w:t>
      </w:r>
    </w:p>
    <w:p w:rsidR="00DA0714" w:rsidRPr="004750AB" w:rsidRDefault="00DA0714" w:rsidP="004750AB">
      <w:pPr>
        <w:ind w:left="993"/>
        <w:rPr>
          <w:b/>
          <w:sz w:val="18"/>
          <w:szCs w:val="18"/>
        </w:rPr>
      </w:pPr>
      <w:r w:rsidRPr="004750AB">
        <w:rPr>
          <w:sz w:val="18"/>
          <w:szCs w:val="18"/>
        </w:rPr>
        <w:t>91%-99% bardzo dobry</w:t>
      </w:r>
      <w:r w:rsidR="004750AB" w:rsidRPr="004750AB">
        <w:rPr>
          <w:b/>
          <w:sz w:val="18"/>
          <w:szCs w:val="18"/>
        </w:rPr>
        <w:t xml:space="preserve">, </w:t>
      </w:r>
      <w:r w:rsidRPr="004750AB">
        <w:rPr>
          <w:sz w:val="18"/>
          <w:szCs w:val="18"/>
        </w:rPr>
        <w:t>100% celujący</w:t>
      </w:r>
    </w:p>
    <w:p w:rsidR="00DA0714" w:rsidRPr="004750AB" w:rsidRDefault="00DA0714" w:rsidP="004750AB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 xml:space="preserve">Sprawdziany są zapowiadane, </w:t>
      </w:r>
      <w:r w:rsidRPr="004750AB">
        <w:rPr>
          <w:sz w:val="18"/>
          <w:szCs w:val="18"/>
        </w:rPr>
        <w:t>co najmniej z tygodniowym wyprzedzeniem i podany jest z</w:t>
      </w:r>
      <w:r w:rsidR="00D26F94">
        <w:rPr>
          <w:sz w:val="18"/>
          <w:szCs w:val="18"/>
        </w:rPr>
        <w:t>akres sprawdzanych wiadomości i </w:t>
      </w:r>
      <w:r w:rsidRPr="004750AB">
        <w:rPr>
          <w:sz w:val="18"/>
          <w:szCs w:val="18"/>
        </w:rPr>
        <w:t xml:space="preserve">umiejętności. Uczeń nieobecny na sprawdzianie musi go napisać terminie uzgodnionym z nauczycielem. </w:t>
      </w:r>
    </w:p>
    <w:p w:rsidR="00DA0714" w:rsidRPr="004750AB" w:rsidRDefault="00DA0714" w:rsidP="004750AB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Uczeń może poprawić oceny</w:t>
      </w:r>
      <w:r w:rsidRPr="004750AB">
        <w:rPr>
          <w:sz w:val="18"/>
          <w:szCs w:val="18"/>
        </w:rPr>
        <w:t xml:space="preserve"> cząstkowe w terminie określonym przez nauczyciela.</w:t>
      </w:r>
    </w:p>
    <w:p w:rsidR="00DA0714" w:rsidRPr="004750AB" w:rsidRDefault="00DA0714" w:rsidP="004750AB">
      <w:pPr>
        <w:pStyle w:val="Akapitzlist"/>
        <w:ind w:left="993"/>
        <w:rPr>
          <w:sz w:val="18"/>
          <w:szCs w:val="18"/>
        </w:rPr>
      </w:pPr>
      <w:r w:rsidRPr="004750AB">
        <w:rPr>
          <w:sz w:val="18"/>
          <w:szCs w:val="18"/>
        </w:rPr>
        <w:t>Uczeń w pierwszej kolejności poprawia oceny niedostateczne, a dopiero później pozostałe oceny.</w:t>
      </w:r>
    </w:p>
    <w:p w:rsidR="00DA0714" w:rsidRDefault="002B2CA4" w:rsidP="004750AB">
      <w:pPr>
        <w:pStyle w:val="Akapitzlist"/>
        <w:ind w:left="993"/>
        <w:rPr>
          <w:sz w:val="18"/>
          <w:szCs w:val="18"/>
        </w:rPr>
      </w:pPr>
      <w:r>
        <w:rPr>
          <w:b/>
          <w:sz w:val="18"/>
          <w:szCs w:val="18"/>
        </w:rPr>
        <w:t>Uczeń może poprawić</w:t>
      </w:r>
      <w:r w:rsidR="00D26F94">
        <w:rPr>
          <w:b/>
          <w:sz w:val="18"/>
          <w:szCs w:val="18"/>
        </w:rPr>
        <w:t xml:space="preserve"> daną</w:t>
      </w:r>
      <w:r>
        <w:rPr>
          <w:b/>
          <w:sz w:val="18"/>
          <w:szCs w:val="18"/>
        </w:rPr>
        <w:t xml:space="preserve"> pracę klasową</w:t>
      </w:r>
      <w:r w:rsidR="00DA0714" w:rsidRPr="004750AB">
        <w:rPr>
          <w:b/>
          <w:sz w:val="18"/>
          <w:szCs w:val="18"/>
        </w:rPr>
        <w:t xml:space="preserve"> tylko 1</w:t>
      </w:r>
      <w:r w:rsidR="00DA0714" w:rsidRPr="004750AB">
        <w:rPr>
          <w:sz w:val="18"/>
          <w:szCs w:val="18"/>
        </w:rPr>
        <w:t xml:space="preserve"> raz i brane są pod uwagę obie oceny.</w:t>
      </w:r>
    </w:p>
    <w:p w:rsidR="002B2CA4" w:rsidRPr="004750AB" w:rsidRDefault="002B2CA4" w:rsidP="004750AB">
      <w:pPr>
        <w:pStyle w:val="Akapitzlist"/>
        <w:ind w:left="993"/>
        <w:rPr>
          <w:sz w:val="18"/>
          <w:szCs w:val="18"/>
        </w:rPr>
      </w:pPr>
      <w:r>
        <w:rPr>
          <w:b/>
          <w:sz w:val="18"/>
          <w:szCs w:val="18"/>
        </w:rPr>
        <w:t xml:space="preserve">Kartkówki nie podlegają poprawie. </w:t>
      </w:r>
    </w:p>
    <w:p w:rsidR="00DA0714" w:rsidRPr="004750AB" w:rsidRDefault="00DA0714" w:rsidP="004750AB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Uczeń ma prawo 2 raz w ciągu półrocza</w:t>
      </w:r>
      <w:r w:rsidRPr="004750AB">
        <w:rPr>
          <w:sz w:val="18"/>
          <w:szCs w:val="18"/>
        </w:rPr>
        <w:t xml:space="preserve"> zgłosić nieprzygotowanie do lekcji. Przez nieprzygotowanie do lekcji rozumiemy: brak zeszytu ćwiczeń, brak pracy domowej, niegotowość do odpowiedzi ustnej, brak pomocy potrzebnych do lekcji. Nieprzygotowanie nie obejmuje zapowiedzianych sprawdzianów. Nieprzygotowanie należy zgłaszać przed lekcją. </w:t>
      </w:r>
    </w:p>
    <w:p w:rsidR="00DA0714" w:rsidRDefault="00DA0714" w:rsidP="004750AB">
      <w:pPr>
        <w:pStyle w:val="Akapitzlist"/>
        <w:ind w:left="993"/>
        <w:rPr>
          <w:sz w:val="18"/>
          <w:szCs w:val="18"/>
        </w:rPr>
      </w:pPr>
      <w:r w:rsidRPr="004750AB">
        <w:rPr>
          <w:b/>
          <w:sz w:val="18"/>
          <w:szCs w:val="18"/>
        </w:rPr>
        <w:t>Aktywność na lekcjach</w:t>
      </w:r>
      <w:r w:rsidRPr="004750AB">
        <w:rPr>
          <w:sz w:val="18"/>
          <w:szCs w:val="18"/>
        </w:rPr>
        <w:t xml:space="preserve"> oceniana jest plusami i minusami.</w:t>
      </w:r>
      <w:r w:rsidR="002B2CA4">
        <w:rPr>
          <w:sz w:val="18"/>
          <w:szCs w:val="18"/>
        </w:rPr>
        <w:t xml:space="preserve"> Za 5 plusów ocena bardzo dobra. </w:t>
      </w:r>
      <w:r w:rsidRPr="004750AB">
        <w:rPr>
          <w:sz w:val="18"/>
          <w:szCs w:val="18"/>
        </w:rPr>
        <w:t xml:space="preserve">Za 3 minusy ocena niedostateczna. </w:t>
      </w:r>
    </w:p>
    <w:p w:rsidR="004750AB" w:rsidRPr="004750AB" w:rsidRDefault="004750AB" w:rsidP="004750AB">
      <w:pPr>
        <w:pStyle w:val="Akapitzlist"/>
        <w:ind w:left="993"/>
        <w:rPr>
          <w:sz w:val="18"/>
          <w:szCs w:val="18"/>
        </w:rPr>
      </w:pPr>
      <w:r>
        <w:rPr>
          <w:b/>
          <w:sz w:val="18"/>
          <w:szCs w:val="18"/>
        </w:rPr>
        <w:t xml:space="preserve">Pozostałe informacje zamieszczone są na stronie szkoły pod adresem: </w:t>
      </w:r>
      <w:hyperlink r:id="rId6" w:history="1">
        <w:r w:rsidRPr="00544795">
          <w:rPr>
            <w:rStyle w:val="Hipercze"/>
            <w:b/>
            <w:sz w:val="18"/>
            <w:szCs w:val="18"/>
          </w:rPr>
          <w:t>https://sp16pabianice.pl</w:t>
        </w:r>
      </w:hyperlink>
      <w:r>
        <w:rPr>
          <w:b/>
          <w:sz w:val="18"/>
          <w:szCs w:val="18"/>
        </w:rPr>
        <w:t xml:space="preserve"> (w zakładce dla uczniów/ geografia/przyroda). </w:t>
      </w:r>
    </w:p>
    <w:p w:rsidR="00DA0714" w:rsidRPr="00DA0714" w:rsidRDefault="00DA0714" w:rsidP="00DA0714">
      <w:pPr>
        <w:ind w:left="993"/>
        <w:rPr>
          <w:sz w:val="20"/>
          <w:szCs w:val="20"/>
        </w:rPr>
      </w:pPr>
    </w:p>
    <w:p w:rsidR="00DA0714" w:rsidRPr="00DA0714" w:rsidRDefault="00DA0714" w:rsidP="00DA0714">
      <w:pPr>
        <w:jc w:val="center"/>
        <w:rPr>
          <w:sz w:val="20"/>
          <w:szCs w:val="20"/>
        </w:rPr>
      </w:pPr>
    </w:p>
    <w:p w:rsidR="003C316E" w:rsidRDefault="003C316E" w:rsidP="00DA0714">
      <w:pPr>
        <w:ind w:left="-426" w:firstLine="426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3C316E" w:rsidRPr="003C316E" w:rsidRDefault="003C316E" w:rsidP="003C316E">
      <w:pPr>
        <w:rPr>
          <w:sz w:val="20"/>
          <w:szCs w:val="20"/>
        </w:rPr>
      </w:pPr>
    </w:p>
    <w:p w:rsidR="003C316E" w:rsidRPr="003C316E" w:rsidRDefault="003C316E" w:rsidP="003C316E">
      <w:pPr>
        <w:rPr>
          <w:sz w:val="20"/>
          <w:szCs w:val="20"/>
        </w:rPr>
      </w:pPr>
    </w:p>
    <w:p w:rsidR="003C316E" w:rsidRPr="003C316E" w:rsidRDefault="003C316E" w:rsidP="003C316E">
      <w:pPr>
        <w:rPr>
          <w:sz w:val="20"/>
          <w:szCs w:val="20"/>
        </w:rPr>
      </w:pPr>
    </w:p>
    <w:p w:rsidR="0054290B" w:rsidRPr="003C316E" w:rsidRDefault="0054290B" w:rsidP="003C316E">
      <w:pPr>
        <w:ind w:firstLine="708"/>
        <w:rPr>
          <w:sz w:val="20"/>
          <w:szCs w:val="20"/>
        </w:rPr>
      </w:pPr>
    </w:p>
    <w:sectPr w:rsidR="0054290B" w:rsidRPr="003C316E" w:rsidSect="004750AB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98"/>
    <w:multiLevelType w:val="hybridMultilevel"/>
    <w:tmpl w:val="EEF8382E"/>
    <w:lvl w:ilvl="0" w:tplc="8162FD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A16376"/>
    <w:multiLevelType w:val="hybridMultilevel"/>
    <w:tmpl w:val="2EE4583A"/>
    <w:lvl w:ilvl="0" w:tplc="8162FD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9A247C"/>
    <w:multiLevelType w:val="hybridMultilevel"/>
    <w:tmpl w:val="96304B4E"/>
    <w:lvl w:ilvl="0" w:tplc="50B812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5A91D7C"/>
    <w:multiLevelType w:val="hybridMultilevel"/>
    <w:tmpl w:val="3C2CEF66"/>
    <w:lvl w:ilvl="0" w:tplc="8BE2E0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AC13F7"/>
    <w:multiLevelType w:val="hybridMultilevel"/>
    <w:tmpl w:val="EFA40D1E"/>
    <w:lvl w:ilvl="0" w:tplc="8162FDD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4"/>
    <w:rsid w:val="00132FDA"/>
    <w:rsid w:val="002B2CA4"/>
    <w:rsid w:val="003A1BB2"/>
    <w:rsid w:val="003C316E"/>
    <w:rsid w:val="004750AB"/>
    <w:rsid w:val="0054290B"/>
    <w:rsid w:val="0093279B"/>
    <w:rsid w:val="00BA5599"/>
    <w:rsid w:val="00C95DD1"/>
    <w:rsid w:val="00D26F94"/>
    <w:rsid w:val="00D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1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0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0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1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07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pabia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andrzej</cp:lastModifiedBy>
  <cp:revision>8</cp:revision>
  <dcterms:created xsi:type="dcterms:W3CDTF">2022-08-20T16:05:00Z</dcterms:created>
  <dcterms:modified xsi:type="dcterms:W3CDTF">2022-08-30T12:21:00Z</dcterms:modified>
</cp:coreProperties>
</file>